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808F1" w14:textId="79864FFE" w:rsidR="00477AA7" w:rsidRDefault="00E96B34" w:rsidP="00E96B34">
      <w:pPr>
        <w:shd w:val="clear" w:color="auto" w:fill="FFFFFF"/>
        <w:spacing w:after="48" w:line="240" w:lineRule="auto"/>
        <w:ind w:left="7080"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</w:pPr>
      <w:r w:rsidRPr="00E96B3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  <w:t>NACRT</w:t>
      </w:r>
    </w:p>
    <w:p w14:paraId="30B7B47E" w14:textId="77777777" w:rsidR="00731AE4" w:rsidRPr="00E96B34" w:rsidRDefault="00731AE4" w:rsidP="00E96B34">
      <w:pPr>
        <w:shd w:val="clear" w:color="auto" w:fill="FFFFFF"/>
        <w:spacing w:after="48" w:line="240" w:lineRule="auto"/>
        <w:ind w:left="7080"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</w:pPr>
    </w:p>
    <w:p w14:paraId="0DC23BC5" w14:textId="6F7BBF44" w:rsidR="0002588D" w:rsidRPr="00953B9A" w:rsidRDefault="0002588D" w:rsidP="00F67DD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14:paraId="2606112E" w14:textId="77777777" w:rsidR="00206640" w:rsidRPr="00953B9A" w:rsidRDefault="00206640" w:rsidP="00F74346">
      <w:pPr>
        <w:pStyle w:val="box46013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</w:rPr>
      </w:pPr>
    </w:p>
    <w:p w14:paraId="526B7696" w14:textId="278651C1" w:rsidR="007D1356" w:rsidRDefault="007D1356" w:rsidP="00E96B3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56. stavaka 2. i 3. Zak</w:t>
      </w:r>
      <w:r w:rsidR="00617D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ona o medicinskim proizvodima („Narodne novine“</w:t>
      </w:r>
      <w:r w:rsidRPr="00953B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broj 76/13), ministar zdravstva donosi</w:t>
      </w:r>
    </w:p>
    <w:p w14:paraId="66FB2444" w14:textId="77777777" w:rsidR="00617D0F" w:rsidRPr="00953B9A" w:rsidRDefault="00617D0F" w:rsidP="00E96B3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FB1357A" w14:textId="77777777" w:rsidR="007D1356" w:rsidRPr="00953B9A" w:rsidRDefault="007D1356" w:rsidP="007D1356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PRAVILNIK</w:t>
      </w:r>
    </w:p>
    <w:p w14:paraId="4C5D731E" w14:textId="0D73923D" w:rsidR="007D1356" w:rsidRPr="00953B9A" w:rsidRDefault="007D1356" w:rsidP="007D135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DOPUNAMA PRAVILNIKA O MJERILIMA ZA STAVLJANJE MEDICINSKIH PROIZVODA NA OSNOVNU I DODATNU LISTU MEDICINSKIH PROIZVODA HRVATSKOG ZAVODA ZA ZDRAVSTVENO OSIGURANJE TE MJERILIMA ZA ODREĐIVANJE CIJENA MEDICINSKIH PROIZVODA</w:t>
      </w:r>
    </w:p>
    <w:p w14:paraId="3459903B" w14:textId="764F11D1" w:rsidR="007D1356" w:rsidRPr="00953B9A" w:rsidRDefault="007D1356" w:rsidP="007D1356">
      <w:pPr>
        <w:pStyle w:val="box46013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52021BB4" w14:textId="1B05F13F" w:rsidR="00477AA7" w:rsidRPr="00953B9A" w:rsidRDefault="00477AA7" w:rsidP="00206640">
      <w:pPr>
        <w:pStyle w:val="box460136"/>
        <w:shd w:val="clear" w:color="auto" w:fill="FFFFFF"/>
        <w:spacing w:after="48"/>
        <w:jc w:val="center"/>
        <w:textAlignment w:val="baseline"/>
        <w:rPr>
          <w:b/>
        </w:rPr>
      </w:pPr>
      <w:r w:rsidRPr="00953B9A">
        <w:rPr>
          <w:b/>
        </w:rPr>
        <w:t>Članak 1.</w:t>
      </w:r>
    </w:p>
    <w:p w14:paraId="2EC426FC" w14:textId="6141D9EC" w:rsidR="00B92C12" w:rsidRPr="00953B9A" w:rsidRDefault="00477AA7" w:rsidP="007D1356">
      <w:pPr>
        <w:pStyle w:val="box460136"/>
        <w:shd w:val="clear" w:color="auto" w:fill="FFFFFF"/>
        <w:spacing w:after="48"/>
        <w:jc w:val="both"/>
        <w:textAlignment w:val="baseline"/>
      </w:pPr>
      <w:r w:rsidRPr="00953B9A">
        <w:t xml:space="preserve">U Pravilniku o </w:t>
      </w:r>
      <w:r w:rsidR="007D1356" w:rsidRPr="00953B9A">
        <w:t xml:space="preserve">mjerilima za stavljanje medicinskih proizvoda na osnovnu i dodatnu listu medicinskih proizvoda Hrvatskog zavoda za zdravstveno osiguranje te mjerilima za određivanje cijena medicinskih proizvoda </w:t>
      </w:r>
      <w:r w:rsidR="0065235A">
        <w:t>(„Narodne novine“,</w:t>
      </w:r>
      <w:r w:rsidRPr="00953B9A">
        <w:t xml:space="preserve"> broj </w:t>
      </w:r>
      <w:r w:rsidR="00B92C12" w:rsidRPr="00953B9A">
        <w:t>5</w:t>
      </w:r>
      <w:r w:rsidRPr="00953B9A">
        <w:t xml:space="preserve">/19) </w:t>
      </w:r>
      <w:r w:rsidR="007D1356" w:rsidRPr="00953B9A">
        <w:t xml:space="preserve">iza članka </w:t>
      </w:r>
      <w:r w:rsidR="008B1175">
        <w:t>9.</w:t>
      </w:r>
      <w:r w:rsidR="00B92C12" w:rsidRPr="00953B9A">
        <w:t xml:space="preserve"> dodaje se članak 9.a koji glasi:</w:t>
      </w:r>
    </w:p>
    <w:p w14:paraId="64495360" w14:textId="6D67CCE8" w:rsidR="00B92C12" w:rsidRPr="00953B9A" w:rsidRDefault="00B92C12" w:rsidP="00B92C12">
      <w:pPr>
        <w:pStyle w:val="box460136"/>
        <w:shd w:val="clear" w:color="auto" w:fill="FFFFFF"/>
        <w:spacing w:after="48"/>
        <w:jc w:val="center"/>
        <w:textAlignment w:val="baseline"/>
      </w:pPr>
      <w:r w:rsidRPr="00953B9A">
        <w:t>„ Članak 9.a</w:t>
      </w:r>
    </w:p>
    <w:p w14:paraId="53EE4093" w14:textId="1EF4257C" w:rsidR="005B5462" w:rsidRPr="00953B9A" w:rsidRDefault="005B5462" w:rsidP="008B1175">
      <w:pPr>
        <w:pStyle w:val="box460136"/>
        <w:shd w:val="clear" w:color="auto" w:fill="FFFFFF"/>
        <w:spacing w:after="48"/>
        <w:jc w:val="both"/>
        <w:textAlignment w:val="baseline"/>
      </w:pPr>
      <w:r w:rsidRPr="00953B9A">
        <w:t>(1) Podnositelj prijedloga obvezan je pisanim putem obavijestiti Zavod o svakom poremećaju opskrbe i/ili nestašici medicinsk</w:t>
      </w:r>
      <w:r w:rsidR="00C34568" w:rsidRPr="00953B9A">
        <w:t>og</w:t>
      </w:r>
      <w:r w:rsidRPr="00953B9A">
        <w:t xml:space="preserve"> proizvod</w:t>
      </w:r>
      <w:r w:rsidR="00C34568" w:rsidRPr="00953B9A">
        <w:t>a koji se nalazi na listi</w:t>
      </w:r>
      <w:r w:rsidRPr="00953B9A">
        <w:t xml:space="preserve"> medicinskih proizvoda Zavoda.</w:t>
      </w:r>
    </w:p>
    <w:p w14:paraId="76303385" w14:textId="77777777" w:rsidR="005B5462" w:rsidRPr="00953B9A" w:rsidRDefault="005B5462" w:rsidP="008B1175">
      <w:pPr>
        <w:pStyle w:val="box460136"/>
        <w:shd w:val="clear" w:color="auto" w:fill="FFFFFF"/>
        <w:spacing w:after="48"/>
        <w:jc w:val="both"/>
        <w:textAlignment w:val="baseline"/>
      </w:pPr>
      <w:r w:rsidRPr="00953B9A">
        <w:t>(2) Obavijest iz stavka 1. ovoga članka obavezno sadrži:</w:t>
      </w:r>
    </w:p>
    <w:p w14:paraId="323579A4" w14:textId="77777777" w:rsidR="005B5462" w:rsidRPr="00953B9A" w:rsidRDefault="005B5462" w:rsidP="008B1175">
      <w:pPr>
        <w:pStyle w:val="box460136"/>
        <w:shd w:val="clear" w:color="auto" w:fill="FFFFFF"/>
        <w:spacing w:after="48"/>
        <w:jc w:val="both"/>
        <w:textAlignment w:val="baseline"/>
      </w:pPr>
      <w:r w:rsidRPr="00953B9A">
        <w:t>- razloge poremećaja opskrbe i/ili nestašicu medicinskog proizvoda</w:t>
      </w:r>
    </w:p>
    <w:p w14:paraId="48885A06" w14:textId="0EE2609F" w:rsidR="005B5462" w:rsidRPr="00953B9A" w:rsidRDefault="005B5462" w:rsidP="008B1175">
      <w:pPr>
        <w:pStyle w:val="box460136"/>
        <w:shd w:val="clear" w:color="auto" w:fill="FFFFFF"/>
        <w:spacing w:after="48"/>
        <w:jc w:val="both"/>
        <w:textAlignment w:val="baseline"/>
      </w:pPr>
      <w:r w:rsidRPr="00953B9A">
        <w:t>- predviđeno trajanje poremećaja opskrbe i/ili nestašice medicinskog proizvoda.“</w:t>
      </w:r>
    </w:p>
    <w:p w14:paraId="56E7B21F" w14:textId="77777777" w:rsidR="00731AE4" w:rsidRDefault="00731AE4" w:rsidP="005B5462">
      <w:pPr>
        <w:pStyle w:val="box460136"/>
        <w:shd w:val="clear" w:color="auto" w:fill="FFFFFF"/>
        <w:spacing w:after="48"/>
        <w:jc w:val="center"/>
        <w:textAlignment w:val="baseline"/>
        <w:rPr>
          <w:b/>
        </w:rPr>
      </w:pPr>
    </w:p>
    <w:p w14:paraId="40B7058C" w14:textId="5E1B430A" w:rsidR="005B5462" w:rsidRPr="00731AE4" w:rsidRDefault="005B5462" w:rsidP="005B5462">
      <w:pPr>
        <w:pStyle w:val="box460136"/>
        <w:shd w:val="clear" w:color="auto" w:fill="FFFFFF"/>
        <w:spacing w:after="48"/>
        <w:jc w:val="center"/>
        <w:textAlignment w:val="baseline"/>
        <w:rPr>
          <w:b/>
        </w:rPr>
      </w:pPr>
      <w:r w:rsidRPr="00731AE4">
        <w:rPr>
          <w:b/>
        </w:rPr>
        <w:t>Članak 2.</w:t>
      </w:r>
    </w:p>
    <w:p w14:paraId="7549DCD9" w14:textId="7969B3AC" w:rsidR="007D1356" w:rsidRPr="00953B9A" w:rsidRDefault="005B5462" w:rsidP="007D1356">
      <w:pPr>
        <w:pStyle w:val="box460136"/>
        <w:shd w:val="clear" w:color="auto" w:fill="FFFFFF"/>
        <w:spacing w:after="48"/>
        <w:jc w:val="both"/>
        <w:textAlignment w:val="baseline"/>
      </w:pPr>
      <w:r w:rsidRPr="00953B9A">
        <w:t xml:space="preserve">Iza članka </w:t>
      </w:r>
      <w:r w:rsidR="007D1356" w:rsidRPr="00953B9A">
        <w:t xml:space="preserve">18. dodaje se članak 18.a koji </w:t>
      </w:r>
      <w:r w:rsidR="00477AA7" w:rsidRPr="00953B9A">
        <w:t>glasi</w:t>
      </w:r>
      <w:r w:rsidR="00FF0EA0" w:rsidRPr="00953B9A">
        <w:t>:</w:t>
      </w:r>
    </w:p>
    <w:p w14:paraId="0C508DE5" w14:textId="77777777" w:rsidR="005B5462" w:rsidRPr="00953B9A" w:rsidRDefault="00B23C47" w:rsidP="005B5462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953B9A">
        <w:rPr>
          <w:rFonts w:ascii="Times New Roman" w:hAnsi="Times New Roman" w:cs="Times New Roman"/>
          <w:color w:val="auto"/>
          <w:sz w:val="24"/>
          <w:szCs w:val="24"/>
        </w:rPr>
        <w:t xml:space="preserve">„ </w:t>
      </w:r>
      <w:r w:rsidR="005B5462" w:rsidRPr="00953B9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18.a</w:t>
      </w:r>
    </w:p>
    <w:p w14:paraId="72DC1A6C" w14:textId="77777777" w:rsidR="00731AE4" w:rsidRDefault="00731AE4" w:rsidP="00731AE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14:paraId="0CE2DACD" w14:textId="205B8A79" w:rsidR="00953B9A" w:rsidRPr="00953B9A" w:rsidRDefault="00953B9A" w:rsidP="00731AE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(1) Podnositelj prijedloga može Zavodu podnijeti zahtjev za povećanje cijene medicinskog proizvoda koji je već uvršten u listu medicinskih proizvoda Zavoda samo u slučaju kada je do povišenja cijene medicinskog proizvoda došlo iz razloga povećanja nabavne cijene medicinskog proizvoda, neovisno o volji proizvođača medicinskog proizvoda.  </w:t>
      </w:r>
    </w:p>
    <w:p w14:paraId="167DF756" w14:textId="77777777" w:rsidR="00731AE4" w:rsidRDefault="00731AE4" w:rsidP="00731AE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14:paraId="2BB45BC5" w14:textId="5B7AF10A" w:rsidR="00953B9A" w:rsidRPr="00953B9A" w:rsidRDefault="00953B9A" w:rsidP="00731AE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lastRenderedPageBreak/>
        <w:t xml:space="preserve">(2) Zahtjev za povećanje cijene medicinskog proizvoda iz stavka 1. ovoga članka sadrži najmanje sljedeće podatke i dokumente o: </w:t>
      </w:r>
    </w:p>
    <w:p w14:paraId="413155FB" w14:textId="77777777" w:rsidR="00953B9A" w:rsidRPr="00953B9A" w:rsidRDefault="00953B9A" w:rsidP="00953B9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- medicinskom proizvodu za koje se traži povećanje cijene</w:t>
      </w:r>
    </w:p>
    <w:p w14:paraId="1CBC479E" w14:textId="77777777" w:rsidR="00953B9A" w:rsidRPr="00953B9A" w:rsidRDefault="00953B9A" w:rsidP="00953B9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- predloženom iznosu povećanja cijene medicinskog proizvoda</w:t>
      </w:r>
    </w:p>
    <w:p w14:paraId="7E142C2C" w14:textId="77777777" w:rsidR="00953B9A" w:rsidRPr="00953B9A" w:rsidRDefault="00953B9A" w:rsidP="00953B9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- dokaz o povećanju nabavne cijene medicinskog proizvoda na koju proizvođač medicinskog proizvoda nije utjecao</w:t>
      </w:r>
    </w:p>
    <w:p w14:paraId="66EF8187" w14:textId="77777777" w:rsidR="00953B9A" w:rsidRPr="00953B9A" w:rsidRDefault="00953B9A" w:rsidP="00953B9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- proizvođačku cijenu, vrijednost veleprodajne i maloprodajne marže za medicinski proizvod za koji se traži povećanje cijene, te zavisne troškove istog</w:t>
      </w:r>
    </w:p>
    <w:p w14:paraId="0D490777" w14:textId="38B21708" w:rsidR="00953B9A" w:rsidRPr="00953B9A" w:rsidRDefault="00953B9A" w:rsidP="00953B9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- obrazloženje podnositelja prijedloga koje sadrži razloge o tome zašto cijena utvrđena ovim Pravilnikom nije dostatna za osiguranje opskrbe hrvatskog tržišta medicinskim proizvodom, te prikaz cijene medicinskog proizvoda utemeljene na nabavnoj cijeni medicinskog proizvoda</w:t>
      </w:r>
      <w:r w:rsidR="00B147E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  <w:r w:rsidRPr="00953B9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14:paraId="45B01787" w14:textId="77777777" w:rsidR="00953B9A" w:rsidRPr="00953B9A" w:rsidRDefault="00953B9A" w:rsidP="00953B9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14:paraId="0F8371D5" w14:textId="77777777" w:rsidR="00953B9A" w:rsidRPr="00953B9A" w:rsidRDefault="00953B9A" w:rsidP="00B147E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(3) O zahtjevu iz stavka 1. ovoga članka odlučuje Zavod, na temelju pozitivnog mišljenja stručnog povjerenstva Zavoda o povišenju cijene medicinskog proizvoda koji je već uvršten u listu medicinskih proizvoda Zavoda.</w:t>
      </w:r>
    </w:p>
    <w:p w14:paraId="40B2BF69" w14:textId="77777777" w:rsidR="00953B9A" w:rsidRPr="00953B9A" w:rsidRDefault="00953B9A" w:rsidP="00953B9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14:paraId="2466007A" w14:textId="1C71C983" w:rsidR="00953B9A" w:rsidRPr="00953B9A" w:rsidRDefault="00953B9A" w:rsidP="00B147E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(4) Odobrena povećanja cijena medicinskih proizvoda i</w:t>
      </w:r>
      <w:r w:rsidR="00B147E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z stavka 3. ovoga članka vrijede</w:t>
      </w:r>
      <w:r w:rsidRPr="00953B9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do završetka prvog sljedećeg postupka usklađivanja cijena medicinskih proizvoda, a koji se provodi sukladno odredbama članaka 15. i 16. ovoga Pravilnika.“ </w:t>
      </w:r>
    </w:p>
    <w:p w14:paraId="0EFCC511" w14:textId="77777777" w:rsidR="005B5462" w:rsidRPr="00953B9A" w:rsidRDefault="005B5462" w:rsidP="005B546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14:paraId="5512409F" w14:textId="4D8FE44A" w:rsidR="00687126" w:rsidRPr="00953B9A" w:rsidRDefault="00687126" w:rsidP="005B5462">
      <w:pPr>
        <w:pStyle w:val="box460136"/>
        <w:shd w:val="clear" w:color="auto" w:fill="FFFFFF"/>
        <w:spacing w:after="48"/>
        <w:jc w:val="center"/>
        <w:textAlignment w:val="baseline"/>
        <w:rPr>
          <w:b/>
        </w:rPr>
      </w:pPr>
      <w:r w:rsidRPr="00953B9A">
        <w:rPr>
          <w:b/>
        </w:rPr>
        <w:t xml:space="preserve">Članak </w:t>
      </w:r>
      <w:r w:rsidR="005B5462" w:rsidRPr="00953B9A">
        <w:rPr>
          <w:b/>
        </w:rPr>
        <w:t>3</w:t>
      </w:r>
      <w:r w:rsidRPr="00953B9A">
        <w:rPr>
          <w:b/>
        </w:rPr>
        <w:t>.</w:t>
      </w:r>
    </w:p>
    <w:p w14:paraId="65916F9B" w14:textId="45DBA2E3" w:rsidR="00687126" w:rsidRPr="00953B9A" w:rsidRDefault="00687126" w:rsidP="0068712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953B9A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>Ov</w:t>
      </w:r>
      <w:r w:rsidR="00371A39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>aj Pravilnik stupa na snagu osmoga</w:t>
      </w:r>
      <w:r w:rsidR="00EF51F3" w:rsidRPr="00953B9A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147E4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>dan</w:t>
      </w:r>
      <w:r w:rsidR="00371A39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B147E4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 od dana objave u „Narodnim novinama“</w:t>
      </w:r>
      <w:r w:rsidRPr="00953B9A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3C1F5205" w14:textId="77777777" w:rsidR="005B5462" w:rsidRPr="00953B9A" w:rsidRDefault="005B5462" w:rsidP="00687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</w:pPr>
    </w:p>
    <w:p w14:paraId="75473D33" w14:textId="77777777" w:rsidR="005B5462" w:rsidRPr="00953B9A" w:rsidRDefault="005B5462" w:rsidP="00687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</w:pPr>
    </w:p>
    <w:p w14:paraId="333A4232" w14:textId="77777777" w:rsidR="005B5462" w:rsidRPr="00953B9A" w:rsidRDefault="005B5462" w:rsidP="00687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</w:pPr>
    </w:p>
    <w:p w14:paraId="2B8D682E" w14:textId="77777777" w:rsidR="005B5462" w:rsidRPr="00953B9A" w:rsidRDefault="005B5462" w:rsidP="00687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</w:pPr>
    </w:p>
    <w:p w14:paraId="0DBE3301" w14:textId="77777777" w:rsidR="005B5462" w:rsidRPr="00953B9A" w:rsidRDefault="005B5462" w:rsidP="00687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</w:pPr>
    </w:p>
    <w:p w14:paraId="467612DB" w14:textId="6AE27C0F" w:rsidR="00687126" w:rsidRPr="00953B9A" w:rsidRDefault="00687126" w:rsidP="00687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 xml:space="preserve">KLASA: </w:t>
      </w:r>
    </w:p>
    <w:p w14:paraId="3ABE474E" w14:textId="77777777" w:rsidR="00687126" w:rsidRPr="00953B9A" w:rsidRDefault="00687126" w:rsidP="00687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 xml:space="preserve">URBROJ: </w:t>
      </w:r>
    </w:p>
    <w:p w14:paraId="2B6FA3D4" w14:textId="141DEEF0" w:rsidR="00687126" w:rsidRPr="00953B9A" w:rsidRDefault="00687126" w:rsidP="007D1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 xml:space="preserve">Zagreb,     </w:t>
      </w:r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ab/>
      </w:r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ab/>
      </w:r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ab/>
      </w:r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ab/>
      </w:r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ab/>
      </w:r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ab/>
      </w:r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ab/>
      </w:r>
      <w:r w:rsidR="007D1356"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 xml:space="preserve">        </w:t>
      </w:r>
      <w:r w:rsidR="005B5462"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 xml:space="preserve">   </w:t>
      </w:r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>Ministar</w:t>
      </w:r>
    </w:p>
    <w:p w14:paraId="74ECD70D" w14:textId="77777777" w:rsidR="00687126" w:rsidRPr="00953B9A" w:rsidRDefault="00687126" w:rsidP="00687126">
      <w:pPr>
        <w:shd w:val="clear" w:color="auto" w:fill="FFFFFF"/>
        <w:spacing w:before="272" w:after="48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 xml:space="preserve">izv. prof. dr. </w:t>
      </w:r>
      <w:proofErr w:type="spellStart"/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>sc</w:t>
      </w:r>
      <w:proofErr w:type="spellEnd"/>
      <w:r w:rsidRPr="00953B9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hr-HR"/>
        </w:rPr>
        <w:t>. Vili Beroš, dr. med.</w:t>
      </w:r>
    </w:p>
    <w:p w14:paraId="39461701" w14:textId="77777777" w:rsidR="00C46175" w:rsidRPr="00953B9A" w:rsidRDefault="00C46175" w:rsidP="00687126">
      <w:pPr>
        <w:pStyle w:val="Bezproreda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sectPr w:rsidR="00C46175" w:rsidRPr="0095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81C"/>
    <w:multiLevelType w:val="hybridMultilevel"/>
    <w:tmpl w:val="34089AC2"/>
    <w:lvl w:ilvl="0" w:tplc="2B8ABC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61ED"/>
    <w:multiLevelType w:val="hybridMultilevel"/>
    <w:tmpl w:val="B962646C"/>
    <w:lvl w:ilvl="0" w:tplc="23DE57C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4651"/>
    <w:multiLevelType w:val="hybridMultilevel"/>
    <w:tmpl w:val="D5EA10D6"/>
    <w:lvl w:ilvl="0" w:tplc="AB2A08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3FF8"/>
    <w:multiLevelType w:val="hybridMultilevel"/>
    <w:tmpl w:val="4170C65A"/>
    <w:lvl w:ilvl="0" w:tplc="05BC7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8595B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46"/>
    <w:rsid w:val="00005A8B"/>
    <w:rsid w:val="00015048"/>
    <w:rsid w:val="00017B46"/>
    <w:rsid w:val="0002588D"/>
    <w:rsid w:val="000279D5"/>
    <w:rsid w:val="00030CC6"/>
    <w:rsid w:val="000341AA"/>
    <w:rsid w:val="000344DF"/>
    <w:rsid w:val="000728C2"/>
    <w:rsid w:val="000767D0"/>
    <w:rsid w:val="000A250A"/>
    <w:rsid w:val="000A2C77"/>
    <w:rsid w:val="000A5265"/>
    <w:rsid w:val="000B3E6E"/>
    <w:rsid w:val="000D27CD"/>
    <w:rsid w:val="000E72A0"/>
    <w:rsid w:val="001001FD"/>
    <w:rsid w:val="00106017"/>
    <w:rsid w:val="00114A5E"/>
    <w:rsid w:val="001178BF"/>
    <w:rsid w:val="001300BF"/>
    <w:rsid w:val="00142FB4"/>
    <w:rsid w:val="0014653A"/>
    <w:rsid w:val="00151620"/>
    <w:rsid w:val="0015191A"/>
    <w:rsid w:val="001558EE"/>
    <w:rsid w:val="001649FE"/>
    <w:rsid w:val="001737B0"/>
    <w:rsid w:val="0019310F"/>
    <w:rsid w:val="001A4D1C"/>
    <w:rsid w:val="001A58F7"/>
    <w:rsid w:val="001A7DCF"/>
    <w:rsid w:val="001B241D"/>
    <w:rsid w:val="001B7F6C"/>
    <w:rsid w:val="001D43DA"/>
    <w:rsid w:val="001F731D"/>
    <w:rsid w:val="00206640"/>
    <w:rsid w:val="00221940"/>
    <w:rsid w:val="002562C2"/>
    <w:rsid w:val="0026771A"/>
    <w:rsid w:val="00272AAC"/>
    <w:rsid w:val="0027441A"/>
    <w:rsid w:val="002A04C8"/>
    <w:rsid w:val="002A12B2"/>
    <w:rsid w:val="002B0662"/>
    <w:rsid w:val="002C23F0"/>
    <w:rsid w:val="002C30A6"/>
    <w:rsid w:val="002C6E2B"/>
    <w:rsid w:val="002D0094"/>
    <w:rsid w:val="00300335"/>
    <w:rsid w:val="003053DB"/>
    <w:rsid w:val="003273DF"/>
    <w:rsid w:val="00332140"/>
    <w:rsid w:val="0033695E"/>
    <w:rsid w:val="0034020A"/>
    <w:rsid w:val="00343193"/>
    <w:rsid w:val="00356BF8"/>
    <w:rsid w:val="00360EF2"/>
    <w:rsid w:val="00371A39"/>
    <w:rsid w:val="00373DA2"/>
    <w:rsid w:val="00387046"/>
    <w:rsid w:val="00387D20"/>
    <w:rsid w:val="003B4B23"/>
    <w:rsid w:val="003D2742"/>
    <w:rsid w:val="003D3DB8"/>
    <w:rsid w:val="003D47E2"/>
    <w:rsid w:val="003E535F"/>
    <w:rsid w:val="003F1356"/>
    <w:rsid w:val="003F69A9"/>
    <w:rsid w:val="00412764"/>
    <w:rsid w:val="00414DD6"/>
    <w:rsid w:val="00417187"/>
    <w:rsid w:val="0042479A"/>
    <w:rsid w:val="00425F07"/>
    <w:rsid w:val="0042713C"/>
    <w:rsid w:val="00431ABF"/>
    <w:rsid w:val="004478ED"/>
    <w:rsid w:val="00451323"/>
    <w:rsid w:val="0045183F"/>
    <w:rsid w:val="004574F7"/>
    <w:rsid w:val="004605E7"/>
    <w:rsid w:val="004670AB"/>
    <w:rsid w:val="00476ED8"/>
    <w:rsid w:val="00477AA7"/>
    <w:rsid w:val="004801FF"/>
    <w:rsid w:val="004818C7"/>
    <w:rsid w:val="00482B6A"/>
    <w:rsid w:val="00490A3A"/>
    <w:rsid w:val="00497DAD"/>
    <w:rsid w:val="004B08EB"/>
    <w:rsid w:val="004C25A7"/>
    <w:rsid w:val="004D718A"/>
    <w:rsid w:val="004E7034"/>
    <w:rsid w:val="005177CA"/>
    <w:rsid w:val="005461A6"/>
    <w:rsid w:val="00546D88"/>
    <w:rsid w:val="00553CC3"/>
    <w:rsid w:val="00556E72"/>
    <w:rsid w:val="0057394A"/>
    <w:rsid w:val="00576DAE"/>
    <w:rsid w:val="00576EE3"/>
    <w:rsid w:val="005825F5"/>
    <w:rsid w:val="005859F7"/>
    <w:rsid w:val="005933FA"/>
    <w:rsid w:val="005A26DF"/>
    <w:rsid w:val="005A73B1"/>
    <w:rsid w:val="005B44F8"/>
    <w:rsid w:val="005B5462"/>
    <w:rsid w:val="005D0C53"/>
    <w:rsid w:val="005D3972"/>
    <w:rsid w:val="005E37A3"/>
    <w:rsid w:val="005F4127"/>
    <w:rsid w:val="005F530D"/>
    <w:rsid w:val="005F5584"/>
    <w:rsid w:val="00614E53"/>
    <w:rsid w:val="0061583B"/>
    <w:rsid w:val="00617D0F"/>
    <w:rsid w:val="00632675"/>
    <w:rsid w:val="00633375"/>
    <w:rsid w:val="00645ACE"/>
    <w:rsid w:val="00645FD9"/>
    <w:rsid w:val="0064780D"/>
    <w:rsid w:val="00650023"/>
    <w:rsid w:val="0065235A"/>
    <w:rsid w:val="00686C79"/>
    <w:rsid w:val="00687126"/>
    <w:rsid w:val="006871D9"/>
    <w:rsid w:val="00697918"/>
    <w:rsid w:val="006A6C8E"/>
    <w:rsid w:val="006B6BF1"/>
    <w:rsid w:val="006C6D23"/>
    <w:rsid w:val="006D405C"/>
    <w:rsid w:val="0070436A"/>
    <w:rsid w:val="0072745B"/>
    <w:rsid w:val="00731AE4"/>
    <w:rsid w:val="00763DFC"/>
    <w:rsid w:val="00772826"/>
    <w:rsid w:val="007811EC"/>
    <w:rsid w:val="00797D4A"/>
    <w:rsid w:val="007A3821"/>
    <w:rsid w:val="007A7BFA"/>
    <w:rsid w:val="007C3A0A"/>
    <w:rsid w:val="007D1356"/>
    <w:rsid w:val="007D5E63"/>
    <w:rsid w:val="007F7E22"/>
    <w:rsid w:val="00823B5F"/>
    <w:rsid w:val="00826FCC"/>
    <w:rsid w:val="00836B05"/>
    <w:rsid w:val="0085050A"/>
    <w:rsid w:val="0085351C"/>
    <w:rsid w:val="00855033"/>
    <w:rsid w:val="00871E6D"/>
    <w:rsid w:val="00884FD8"/>
    <w:rsid w:val="0088742E"/>
    <w:rsid w:val="00890FE4"/>
    <w:rsid w:val="008B1175"/>
    <w:rsid w:val="008C52C4"/>
    <w:rsid w:val="008E43AD"/>
    <w:rsid w:val="008F1FAD"/>
    <w:rsid w:val="008F2AE8"/>
    <w:rsid w:val="009057EE"/>
    <w:rsid w:val="00927258"/>
    <w:rsid w:val="00935C8E"/>
    <w:rsid w:val="0094047C"/>
    <w:rsid w:val="00953B9A"/>
    <w:rsid w:val="009608B9"/>
    <w:rsid w:val="00971052"/>
    <w:rsid w:val="00974DD8"/>
    <w:rsid w:val="0097626B"/>
    <w:rsid w:val="00981500"/>
    <w:rsid w:val="0098709F"/>
    <w:rsid w:val="009914EF"/>
    <w:rsid w:val="00993F9B"/>
    <w:rsid w:val="009A0C2B"/>
    <w:rsid w:val="009A7082"/>
    <w:rsid w:val="00A11D15"/>
    <w:rsid w:val="00A20A95"/>
    <w:rsid w:val="00A36496"/>
    <w:rsid w:val="00A368FF"/>
    <w:rsid w:val="00A3779D"/>
    <w:rsid w:val="00A57A8E"/>
    <w:rsid w:val="00A72B75"/>
    <w:rsid w:val="00A755F2"/>
    <w:rsid w:val="00A7675F"/>
    <w:rsid w:val="00A876C4"/>
    <w:rsid w:val="00A87ABA"/>
    <w:rsid w:val="00AA5B73"/>
    <w:rsid w:val="00AB2DA7"/>
    <w:rsid w:val="00AC4C5E"/>
    <w:rsid w:val="00AD2234"/>
    <w:rsid w:val="00AD75ED"/>
    <w:rsid w:val="00B00393"/>
    <w:rsid w:val="00B04B85"/>
    <w:rsid w:val="00B14148"/>
    <w:rsid w:val="00B147E4"/>
    <w:rsid w:val="00B20161"/>
    <w:rsid w:val="00B23546"/>
    <w:rsid w:val="00B23C47"/>
    <w:rsid w:val="00B66C83"/>
    <w:rsid w:val="00B71367"/>
    <w:rsid w:val="00B84D00"/>
    <w:rsid w:val="00B868AA"/>
    <w:rsid w:val="00B91EBF"/>
    <w:rsid w:val="00B9264A"/>
    <w:rsid w:val="00B92C12"/>
    <w:rsid w:val="00BC7742"/>
    <w:rsid w:val="00BD72EE"/>
    <w:rsid w:val="00BF133F"/>
    <w:rsid w:val="00BF3DEC"/>
    <w:rsid w:val="00C059CA"/>
    <w:rsid w:val="00C0794D"/>
    <w:rsid w:val="00C16EE2"/>
    <w:rsid w:val="00C23D8C"/>
    <w:rsid w:val="00C34568"/>
    <w:rsid w:val="00C375C0"/>
    <w:rsid w:val="00C46175"/>
    <w:rsid w:val="00C57FD3"/>
    <w:rsid w:val="00C6776B"/>
    <w:rsid w:val="00C834DF"/>
    <w:rsid w:val="00C86670"/>
    <w:rsid w:val="00C93C66"/>
    <w:rsid w:val="00CA19F0"/>
    <w:rsid w:val="00CA5FB3"/>
    <w:rsid w:val="00D072CB"/>
    <w:rsid w:val="00D2165D"/>
    <w:rsid w:val="00D3377A"/>
    <w:rsid w:val="00D468B3"/>
    <w:rsid w:val="00D50378"/>
    <w:rsid w:val="00D67F2D"/>
    <w:rsid w:val="00D70D33"/>
    <w:rsid w:val="00D76051"/>
    <w:rsid w:val="00D7756F"/>
    <w:rsid w:val="00DB2187"/>
    <w:rsid w:val="00DB5065"/>
    <w:rsid w:val="00DC432E"/>
    <w:rsid w:val="00DC49FB"/>
    <w:rsid w:val="00DE1897"/>
    <w:rsid w:val="00DF5788"/>
    <w:rsid w:val="00E1425A"/>
    <w:rsid w:val="00E16542"/>
    <w:rsid w:val="00E34F80"/>
    <w:rsid w:val="00E368EB"/>
    <w:rsid w:val="00E442E4"/>
    <w:rsid w:val="00E555EF"/>
    <w:rsid w:val="00E606E7"/>
    <w:rsid w:val="00E870D6"/>
    <w:rsid w:val="00E92EB1"/>
    <w:rsid w:val="00E96B34"/>
    <w:rsid w:val="00EA0B3A"/>
    <w:rsid w:val="00EA69D1"/>
    <w:rsid w:val="00EB59EF"/>
    <w:rsid w:val="00EB609F"/>
    <w:rsid w:val="00ED2115"/>
    <w:rsid w:val="00ED79EE"/>
    <w:rsid w:val="00EF51F3"/>
    <w:rsid w:val="00EF6004"/>
    <w:rsid w:val="00EF7319"/>
    <w:rsid w:val="00EF7656"/>
    <w:rsid w:val="00F112D0"/>
    <w:rsid w:val="00F250CA"/>
    <w:rsid w:val="00F44189"/>
    <w:rsid w:val="00F52885"/>
    <w:rsid w:val="00F67DDC"/>
    <w:rsid w:val="00F74346"/>
    <w:rsid w:val="00F75075"/>
    <w:rsid w:val="00F760D6"/>
    <w:rsid w:val="00F91201"/>
    <w:rsid w:val="00F9261F"/>
    <w:rsid w:val="00F96692"/>
    <w:rsid w:val="00F978BD"/>
    <w:rsid w:val="00FA7352"/>
    <w:rsid w:val="00FB125C"/>
    <w:rsid w:val="00FB2557"/>
    <w:rsid w:val="00FB3DF9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C1F5"/>
  <w15:chartTrackingRefBased/>
  <w15:docId w15:val="{1BF8B1ED-64C5-40D8-9ED9-905C420E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136">
    <w:name w:val="box_460136"/>
    <w:basedOn w:val="Normal"/>
    <w:rsid w:val="00F7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character" w:customStyle="1" w:styleId="pt-zadanifontodlomka-000004">
    <w:name w:val="pt-zadanifontodlomka-000004"/>
    <w:basedOn w:val="Zadanifontodlomka"/>
    <w:rsid w:val="00F74346"/>
  </w:style>
  <w:style w:type="character" w:customStyle="1" w:styleId="kurziv">
    <w:name w:val="kurziv"/>
    <w:basedOn w:val="Zadanifontodlomka"/>
    <w:rsid w:val="00F74346"/>
  </w:style>
  <w:style w:type="character" w:customStyle="1" w:styleId="bold">
    <w:name w:val="bold"/>
    <w:basedOn w:val="Zadanifontodlomka"/>
    <w:rsid w:val="00F74346"/>
  </w:style>
  <w:style w:type="paragraph" w:styleId="Bezproreda">
    <w:name w:val="No Spacing"/>
    <w:uiPriority w:val="1"/>
    <w:qFormat/>
    <w:rsid w:val="00F74346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67F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67F2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67F2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7F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7F2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F2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D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F4AD7-6265-4477-9122-6B086A36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Strbad Tea</dc:creator>
  <cp:keywords/>
  <dc:description/>
  <cp:lastModifiedBy>Fistrić Ana</cp:lastModifiedBy>
  <cp:revision>17</cp:revision>
  <cp:lastPrinted>2021-12-21T07:34:00Z</cp:lastPrinted>
  <dcterms:created xsi:type="dcterms:W3CDTF">2022-05-31T09:29:00Z</dcterms:created>
  <dcterms:modified xsi:type="dcterms:W3CDTF">2022-07-19T12:10:00Z</dcterms:modified>
</cp:coreProperties>
</file>